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="00684CE2">
              <w:rPr>
                <w:b/>
                <w:color w:val="000000"/>
                <w:sz w:val="23"/>
                <w:szCs w:val="23"/>
              </w:rPr>
              <w:t xml:space="preserve">Вы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 xml:space="preserve">мы перешлем </w:t>
            </w:r>
            <w:r w:rsidR="00684CE2">
              <w:rPr>
                <w:color w:val="000000"/>
                <w:sz w:val="23"/>
                <w:szCs w:val="23"/>
              </w:rPr>
              <w:t xml:space="preserve">Вам </w:t>
            </w:r>
            <w:r w:rsidRPr="00D61064">
              <w:rPr>
                <w:color w:val="000000"/>
                <w:sz w:val="23"/>
                <w:szCs w:val="23"/>
              </w:rPr>
              <w:t>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  <w:r w:rsidR="00684CE2">
              <w:rPr>
                <w:color w:val="000000"/>
                <w:sz w:val="23"/>
                <w:szCs w:val="23"/>
              </w:rPr>
              <w:t>, соглашение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684CE2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-1560830</wp:posOffset>
                  </wp:positionV>
                  <wp:extent cx="725805" cy="1475740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9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D613C0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proofErr w:type="spellStart"/>
      <w:r w:rsidR="00D613C0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__________районный</w:t>
      </w:r>
      <w:proofErr w:type="spellEnd"/>
      <w:r w:rsidR="00D613C0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 </w:t>
      </w:r>
      <w:proofErr w:type="gramStart"/>
      <w:r w:rsidR="00D613C0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="00D613C0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 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________________________________(адрес)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Истец:______________________________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Адрес:_______________________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Ответчик:______________________________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Адрес:_______________________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Госпошлина не оплачивается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основании Закона РФ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«О защите прав потребителей»</w:t>
      </w: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13C0" w:rsidRPr="00FE3752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13C0" w:rsidRPr="00FE3752" w:rsidRDefault="00D613C0" w:rsidP="00D6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Исковое заявление</w:t>
      </w:r>
    </w:p>
    <w:p w:rsidR="00D613C0" w:rsidRPr="00FE3752" w:rsidRDefault="00D613C0" w:rsidP="00D61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взыскании части страховой премии по договору страхования</w:t>
      </w:r>
    </w:p>
    <w:p w:rsidR="00D613C0" w:rsidRPr="00FE3752" w:rsidRDefault="00D613C0" w:rsidP="00D613C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_______________года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между мною и ________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___________(далее—Ответчик),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заключен договор страхования от несчастного случая. Указанный договор являлся мерой по надлежащему исполнению моих обязательств по кредитному договору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No____________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заключенному с ___________________________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сроком на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____лет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Вместе с тем, при оформлении кредита и подписании мною договора страхования, мой экземпляр договора мне не был предоставлен. Более того, подлинник страхового полиса я так же не получила. И только при моем личном обращении в страховую компанию,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условиям договора страхования, страховая премия по договору составила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которые я перечислила в пользу страховой компании в день получения кредита. Срок действия страховки по договору был установлен с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______________по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____________г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то есть, на период действия кредитного договора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_____________.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того, сам банк был указан в страховом полисе в качестве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выгодоприобретателя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получении страхового возмещения.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_______________года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досрочно и в полном объеме погасила кредит, в виду чего действие кредитного договора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_______________было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прекращено. Поскольку, договор страхования продолжал действовать, я, в целях возврата неиспользованной части страховой премии, обратилась в страховую компанию с письмом, в котором просила расторгнуть договор страхования в связи с полным досрочным погашением кредита, и вернуть мне неиспользованную часть страховой премии в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Однако, страховая компания своим ответом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года отказала в удовлетворении моих требований.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отказом страховой компании я не согласна, считаю его незаконным, и нарушающим мои права как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требителя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следующим основаниям.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Так, согласно пункту 4 Страхового полиса, страховая сумма равняется размеру ссудной задолженности застрахованного лица по кредитному договору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_____________заключенному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________________. Страховая сумма уменьшается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каждый месяц на сумму ежемесячных платежей по кредитному договору, оплаченных Застрахованным лицом в соответствии с графиком кредитного договора, а так же на сумму досрочно погашенной задолженности по кредитному договору.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 обязательства по кре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дитному договору </w:t>
      </w:r>
      <w:proofErr w:type="spellStart"/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No_______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_от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я исполнила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_____________года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Следовательно, существование страхового риска прекратилось, так как согласно условиям договора страхования, в случае наступления страхового случая, страховая компания должна была оплатить задолженность Заемщика перед Банком. А в данном случае, так как кредит погашен досрочно, страховая сумма равна нулю. Поэтому Ответчик обязан вернуть мне денежную сумму по договору страхования в размере ________ рублей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____копейки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Указанная сумма основана на следующем расчете: Договор страхования был заключен на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____лет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(или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______месяца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). Страховая премия составила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весь срок действия договора или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______рубля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______копеек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месяц. Срок фактического пользования составил с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__________по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то есть,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_______месяцев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 Страховая премия за этот период (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______месяцев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составила: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_______месяцев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Итого,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___________рублей____копейки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613C0" w:rsidRPr="00FE3752" w:rsidRDefault="00D613C0" w:rsidP="00FE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Учитывая изложенное,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считаю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 договор страхования от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_______________года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одлежит расторжению, а Ответчик обязан вернуть мне неиспользованную часть страховой премии в заявленном размере. Настоящие требования основаны на следующих нормах 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Законодательства РФ.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положений ч.1 ст. 958 Гражданского кодекса РФ, договор страхования 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отпала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существование страхового риска прекратилось по обстоятельствам иным, чем страховой случай.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статьи 9 Федерального закона от 26.01.1996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15-ФЗ «О введении в действие части второй Гражданского кодекса Российской Федерации» в случаях, когда одной из сторон в обязательстве является гражданин использующий, приобретающий, заказывающий либо имеющий намерение приобрести или заказать товары (работы, услуги) для личных нужд, такой гражданин пользуется правами стороны в обязательстве в соответствии с Гражданским кодексом Российской Федерации, а также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правами, предоставленными потребителю Законом Российской Федерации от 07.02.1992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2300-1 «О защите прав потребителей» (далее - Закон о защите прав потребителей) и изданными в соответствии с ними иными правовыми актами.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охрана отношений в сфере оказания финансовых услуг, связанных с предоставлением кредитов, направленных на удовлетворение личных, семейных, домашних и иных нужд потребителя-гражданина, не связанных с осуществлением предпринимательской деятельности, регулируется законодательством о защите прав потребителей.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согласно статье 3 2 Закона РФ «О защите прав потребителей»,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считаю, что мои требования в части расторжения договора страхования и взыскания неиспользованной части страховой премии подлежат удовлетворению.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силу статьи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причинителем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вреда при наличии его вины.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вышеизложенных обстоятельств нарушения Ответчиком моих прав как потребителя, считаю возможным потребовать с Ответчика компенсац</w:t>
      </w:r>
      <w:r w:rsid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ию морального вреда в размере 15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000 рублей.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мною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адрес Ответчика была направлена досудебная претензия о расторжении договора страхования и о возврате неиспользованной страховой премии.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Однако, ответом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________от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________г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Ответчик у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удовлетворении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моих требований отказал.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части 1 статьи 31 Закона РФ «О защите прав потребителей», требования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удовлетворению в десятидневный срок со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дняпредъявления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соответствующего требования.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силу части 6 статьи 13 Закона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D613C0" w:rsidRPr="00FE3752" w:rsidRDefault="00D613C0" w:rsidP="00FE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изложенного и, руководствуясь ст.ст. 12, 13, 16, 31, 32 Закона РФ «О защите прав потребителей»,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ПРОШУ: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Расторгнуть договор страхования от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____________года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(Страховой полис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No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______________), заключенный между мною и Обществом с ограниченной ответственностью Страховая компания «Северная казна».</w:t>
      </w:r>
    </w:p>
    <w:p w:rsidR="005E1DFD" w:rsidRPr="00FE3752" w:rsidRDefault="005E1DFD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Взыскать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мою пользу страховую премию в размере ___________</w:t>
      </w:r>
      <w:r w:rsidR="005E1DFD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рублей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________копейки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Взыскать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spellEnd"/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мою пользу компенсацию морального вреда в размере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10 000 рублей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Взыскать с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_________________в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мою пользу штраф за несоблюдение в </w:t>
      </w: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добровольном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удовлетворения требований потребителя в размере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____________рублей</w:t>
      </w:r>
      <w:proofErr w:type="spellEnd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________копеек</w:t>
      </w:r>
      <w:proofErr w:type="spellEnd"/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Приложения:</w:t>
      </w:r>
    </w:p>
    <w:p w:rsidR="005E1DFD" w:rsidRPr="00FE3752" w:rsidRDefault="005E1DFD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1.Копия дубликата страхового полиса;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2.Копия заявления о возврате части страховой премии;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3.Копия ответа;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4.Копия претензии к Ответчику;</w:t>
      </w: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5.Копия отказа удовлетворения претензии;</w:t>
      </w:r>
    </w:p>
    <w:p w:rsidR="005E1DFD" w:rsidRPr="00FE3752" w:rsidRDefault="005E1DFD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613C0" w:rsidRPr="00FE3752" w:rsidRDefault="00D613C0" w:rsidP="00FE375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___________________</w:t>
      </w:r>
      <w:r w:rsidR="005E1DFD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="005E1DFD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  <w:r w:rsidR="005E1DFD"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E3752">
        <w:rPr>
          <w:rFonts w:ascii="Times New Roman" w:eastAsia="Times New Roman" w:hAnsi="Times New Roman" w:cs="Times New Roman"/>
          <w:sz w:val="23"/>
          <w:szCs w:val="23"/>
          <w:lang w:eastAsia="ru-RU"/>
        </w:rPr>
        <w:t>(ФИО)</w:t>
      </w:r>
    </w:p>
    <w:p w:rsidR="00300C37" w:rsidRPr="00D613C0" w:rsidRDefault="00684CE2"/>
    <w:sectPr w:rsidR="00300C37" w:rsidRPr="00D613C0" w:rsidSect="00FE375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2C6EEF"/>
    <w:rsid w:val="002E5764"/>
    <w:rsid w:val="003937F4"/>
    <w:rsid w:val="00403868"/>
    <w:rsid w:val="005E1DFD"/>
    <w:rsid w:val="006057E9"/>
    <w:rsid w:val="00684CE2"/>
    <w:rsid w:val="007121C7"/>
    <w:rsid w:val="007901A7"/>
    <w:rsid w:val="0089406F"/>
    <w:rsid w:val="00B13B9B"/>
    <w:rsid w:val="00BC46BF"/>
    <w:rsid w:val="00C126B8"/>
    <w:rsid w:val="00C17B81"/>
    <w:rsid w:val="00D613C0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5</cp:revision>
  <dcterms:created xsi:type="dcterms:W3CDTF">2018-09-10T07:51:00Z</dcterms:created>
  <dcterms:modified xsi:type="dcterms:W3CDTF">2018-09-10T11:13:00Z</dcterms:modified>
</cp:coreProperties>
</file>